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F5B00" w14:textId="77777777" w:rsidR="00FE2405" w:rsidRPr="00FE2405" w:rsidRDefault="00FE2405" w:rsidP="00FE2405">
      <w:pPr>
        <w:pBdr>
          <w:bottom w:val="single" w:sz="6" w:space="4" w:color="003366"/>
        </w:pBdr>
        <w:shd w:val="clear" w:color="auto" w:fill="FFFFFF"/>
        <w:spacing w:after="450" w:line="240" w:lineRule="auto"/>
        <w:outlineLvl w:val="0"/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it-IT"/>
          <w14:ligatures w14:val="none"/>
        </w:rPr>
      </w:pPr>
      <w:r w:rsidRPr="00FE2405"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it-IT"/>
          <w14:ligatures w14:val="none"/>
        </w:rPr>
        <w:t>Iscrizione a Ruolo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7218"/>
      </w:tblGrid>
      <w:tr w:rsidR="00FE2405" w:rsidRPr="00FE2405" w14:paraId="676BA213" w14:textId="77777777" w:rsidTr="008D2734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92CF37" w14:textId="77777777" w:rsidR="00FE2405" w:rsidRPr="00FE2405" w:rsidRDefault="00FE2405" w:rsidP="00FE2405">
            <w:pPr>
              <w:spacing w:after="15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FE2405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Cos’è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43E01" w14:textId="68F0ADFC" w:rsidR="00FE2405" w:rsidRPr="00FE2405" w:rsidRDefault="00FE2405" w:rsidP="00FE2405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FE2405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L’iscrizione a ruolo è la fase iniziale del procedimento, costituita dall’inserimento dei dati inerenti al ricorso </w:t>
            </w:r>
            <w:r w:rsidR="008D273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o all’atto di citazione </w:t>
            </w:r>
            <w:r w:rsidRPr="00FE2405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presentato avverso la sentenza di I grado. La suddetta registrazione attribuirà alla causa, in via automatica, un numero identificativo progressivo annuale.</w:t>
            </w:r>
          </w:p>
        </w:tc>
      </w:tr>
      <w:tr w:rsidR="00FE2405" w:rsidRPr="00FE2405" w14:paraId="5807A4EB" w14:textId="77777777" w:rsidTr="008D2734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59A88" w14:textId="77777777" w:rsidR="00FE2405" w:rsidRPr="00FE2405" w:rsidRDefault="00FE2405" w:rsidP="00FE2405">
            <w:pPr>
              <w:spacing w:after="15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FE2405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Come si richiede e documenti necessari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60EE6" w14:textId="1D3988C2" w:rsidR="00FE2405" w:rsidRPr="00FE2405" w:rsidRDefault="00FE2405" w:rsidP="00FE2405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FE2405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L’iscrizione della causa a ruolo </w:t>
            </w:r>
            <w:r w:rsidR="00F07A73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avviene </w:t>
            </w:r>
            <w:bookmarkStart w:id="0" w:name="_GoBack"/>
            <w:bookmarkEnd w:id="0"/>
            <w:r w:rsidR="008D273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attraverso il PCT</w:t>
            </w:r>
            <w:r w:rsidRPr="00FE2405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 inviando i seguenti atti:</w:t>
            </w:r>
          </w:p>
          <w:p w14:paraId="22266FF0" w14:textId="77777777" w:rsidR="00FE2405" w:rsidRPr="00FE2405" w:rsidRDefault="00FE2405" w:rsidP="00FE24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FE2405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Nota di iscrizione a ruolo contenente i dati del giudizio di I grado.</w:t>
            </w:r>
          </w:p>
          <w:p w14:paraId="37A1109F" w14:textId="4BE9460F" w:rsidR="00FE2405" w:rsidRPr="00FE2405" w:rsidRDefault="00FE2405" w:rsidP="00FE24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FE2405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Ricorso</w:t>
            </w:r>
            <w:r w:rsidR="008D273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 o atto di citazione</w:t>
            </w:r>
          </w:p>
          <w:p w14:paraId="390773B6" w14:textId="4C8C21BA" w:rsidR="00FE2405" w:rsidRPr="00FE2405" w:rsidRDefault="00FE2405" w:rsidP="00FE24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FE2405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Sentenza </w:t>
            </w:r>
            <w:r w:rsidR="008D273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o altro provvedimento appellato</w:t>
            </w:r>
          </w:p>
          <w:p w14:paraId="05FD46C1" w14:textId="39D4FCD8" w:rsidR="008D2734" w:rsidRDefault="00FE2405" w:rsidP="008D27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FE2405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Ricevuta del pagamento “telematico” del contributo </w:t>
            </w:r>
            <w:r w:rsidR="00B7088F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salvo i casi di esenzione previsti dalla legge</w:t>
            </w:r>
          </w:p>
          <w:p w14:paraId="00084339" w14:textId="3533241D" w:rsidR="00FE2405" w:rsidRPr="00FE2405" w:rsidRDefault="00FE2405" w:rsidP="008D27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FE2405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Fascicolo di parte.</w:t>
            </w:r>
          </w:p>
        </w:tc>
      </w:tr>
      <w:tr w:rsidR="00FE2405" w:rsidRPr="00FE2405" w14:paraId="7F057CC5" w14:textId="77777777" w:rsidTr="008D2734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4EA297" w14:textId="77777777" w:rsidR="00FE2405" w:rsidRPr="00FE2405" w:rsidRDefault="00FE2405" w:rsidP="00FE2405">
            <w:pPr>
              <w:spacing w:after="15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FE2405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Costi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04C74" w14:textId="149A1C54" w:rsidR="00FE2405" w:rsidRPr="00FE2405" w:rsidRDefault="00FE2405" w:rsidP="00FE2405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FE2405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Procedura soggetta a pagamento del Contributo Unificato </w:t>
            </w:r>
            <w:r w:rsidR="00B7088F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 e delle anticipazione forfettarie tranne per i casi di esenzione previsti dalla legge</w:t>
            </w:r>
            <w:r w:rsidRPr="00FE2405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.</w:t>
            </w:r>
          </w:p>
          <w:p w14:paraId="06EAF6AA" w14:textId="773D6E58" w:rsidR="00FE2405" w:rsidRPr="00FE2405" w:rsidRDefault="00FE2405" w:rsidP="00FE2405">
            <w:pPr>
              <w:spacing w:after="15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</w:tr>
    </w:tbl>
    <w:p w14:paraId="30406749" w14:textId="77777777" w:rsidR="00FE2405" w:rsidRDefault="00FE2405"/>
    <w:sectPr w:rsidR="00FE2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68C6"/>
    <w:multiLevelType w:val="multilevel"/>
    <w:tmpl w:val="9D90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05"/>
    <w:rsid w:val="008D2734"/>
    <w:rsid w:val="00B7088F"/>
    <w:rsid w:val="00F07A73"/>
    <w:rsid w:val="00F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DAAD"/>
  <w15:chartTrackingRefBased/>
  <w15:docId w15:val="{8F5DA4B3-6C3F-4C29-AA66-EC16318C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E2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40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FE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E2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Serrano'</dc:creator>
  <cp:keywords/>
  <dc:description/>
  <cp:lastModifiedBy>Angela Loddo</cp:lastModifiedBy>
  <cp:revision>5</cp:revision>
  <dcterms:created xsi:type="dcterms:W3CDTF">2024-04-03T13:14:00Z</dcterms:created>
  <dcterms:modified xsi:type="dcterms:W3CDTF">2024-04-05T09:54:00Z</dcterms:modified>
</cp:coreProperties>
</file>